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180" w:rsidRPr="003A1180" w:rsidRDefault="003A1180" w:rsidP="003A1180">
      <w:pPr>
        <w:spacing w:after="525" w:line="240" w:lineRule="auto"/>
        <w:outlineLvl w:val="0"/>
        <w:rPr>
          <w:rFonts w:ascii="Verdana" w:eastAsia="Times New Roman" w:hAnsi="Verdana" w:cs="Times New Roman"/>
          <w:b/>
          <w:bCs/>
          <w:color w:val="000000"/>
          <w:kern w:val="36"/>
          <w:sz w:val="34"/>
          <w:szCs w:val="34"/>
          <w:lang w:eastAsia="ru-RU"/>
        </w:rPr>
      </w:pPr>
      <w:r w:rsidRPr="003A1180">
        <w:rPr>
          <w:rFonts w:ascii="Verdana" w:eastAsia="Times New Roman" w:hAnsi="Verdana" w:cs="Times New Roman"/>
          <w:b/>
          <w:bCs/>
          <w:color w:val="000000"/>
          <w:kern w:val="36"/>
          <w:sz w:val="34"/>
          <w:szCs w:val="34"/>
          <w:lang w:eastAsia="ru-RU"/>
        </w:rPr>
        <w:t>О защите прав авиапассажиров, пострадавших в результате задержек авиарейсов</w:t>
      </w:r>
    </w:p>
    <w:p w:rsidR="003A1180" w:rsidRPr="003A1180" w:rsidRDefault="003A1180" w:rsidP="003A1180">
      <w:pPr>
        <w:spacing w:after="240" w:line="240" w:lineRule="auto"/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</w:pPr>
      <w:proofErr w:type="gramStart"/>
      <w:r w:rsidRPr="003A1180"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  <w:t>Согласно общим правилам ответственности перевозчика за задержку отправления пассажира, установленным пунктом 1 статьи 795 Гражданского кодекса Российской Федерации (далее - ГК РФ), за задержку отправления транспортного средства, перевозящего пассажира, или опоздание прибытия такого транспортного средства в пункт назначения перевозчик уплачивает пассажиру штраф в размере, установленном соответствующим транспортным уставом или кодексом, если не докажет, что задержка или опоздание имели место вследствие непреодолимой</w:t>
      </w:r>
      <w:proofErr w:type="gramEnd"/>
      <w:r w:rsidRPr="003A1180"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  <w:t xml:space="preserve"> силы, устранения неисправности транспортных средств, угрожающей жизни и здоровью пассажиров, или иных обстоятельств, не зависящих от перевозчика.</w:t>
      </w:r>
    </w:p>
    <w:p w:rsidR="003A1180" w:rsidRPr="003A1180" w:rsidRDefault="003A1180" w:rsidP="003A1180">
      <w:pPr>
        <w:spacing w:after="240" w:line="240" w:lineRule="auto"/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</w:pPr>
      <w:proofErr w:type="gramStart"/>
      <w:r w:rsidRPr="003A1180"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  <w:t>В соответствии со статьей 120 Воздушного кодекса Российской Федерации (далее - ВК РФ) за просрочку доставки пассажира в пункт назначения перевозчик уплачивает штраф в размере двадцати пяти процентов установленного федеральным законом минимального размера оплаты труда</w:t>
      </w:r>
      <w:bookmarkStart w:id="0" w:name="_ftnref1"/>
      <w:r w:rsidR="00986E97" w:rsidRPr="003A1180"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  <w:fldChar w:fldCharType="begin"/>
      </w:r>
      <w:r w:rsidRPr="003A1180"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  <w:instrText xml:space="preserve"> HYPERLINK "http://www.rospotrebnadzor.ru/documents/letters/46384/" \l "_ftn1" </w:instrText>
      </w:r>
      <w:r w:rsidR="00986E97" w:rsidRPr="003A1180"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  <w:fldChar w:fldCharType="separate"/>
      </w:r>
      <w:r w:rsidRPr="003A1180">
        <w:rPr>
          <w:rFonts w:ascii="Verdana" w:eastAsia="Times New Roman" w:hAnsi="Verdana" w:cs="Times New Roman"/>
          <w:color w:val="005DB7"/>
          <w:sz w:val="18"/>
          <w:u w:val="single"/>
          <w:lang w:eastAsia="ru-RU"/>
        </w:rPr>
        <w:t>[1]</w:t>
      </w:r>
      <w:r w:rsidR="00986E97" w:rsidRPr="003A1180"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  <w:fldChar w:fldCharType="end"/>
      </w:r>
      <w:bookmarkEnd w:id="0"/>
      <w:r w:rsidRPr="003A1180"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  <w:t xml:space="preserve"> за каждый час просрочки, но не более чем пятьдесят процентов провозной платы, если не докажет, что просрочка имела место вследствие непреодолимой силы, устранения неисправности воздушного</w:t>
      </w:r>
      <w:proofErr w:type="gramEnd"/>
      <w:r w:rsidRPr="003A1180"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  <w:t xml:space="preserve"> судна, угрожающей жизни или здоровью пассажиров воздушного судна, либо иных обстоятельств, не зависящих от перевозчика.</w:t>
      </w:r>
    </w:p>
    <w:p w:rsidR="003A1180" w:rsidRPr="003A1180" w:rsidRDefault="003A1180" w:rsidP="003A1180">
      <w:pPr>
        <w:spacing w:after="240" w:line="240" w:lineRule="auto"/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</w:pPr>
      <w:r w:rsidRPr="003A1180"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  <w:t xml:space="preserve">При решении вопроса о том, явилось или не явилось неисполнение обязательства по перевозке прямым </w:t>
      </w:r>
      <w:proofErr w:type="gramStart"/>
      <w:r w:rsidRPr="003A1180"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  <w:t>следствием</w:t>
      </w:r>
      <w:proofErr w:type="gramEnd"/>
      <w:r w:rsidRPr="003A1180"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  <w:t xml:space="preserve"> так называемой непреодолимой силы, необходимо исходить из ее определения, приведенного в пункте 3 статьи 401 ГК РФ, т.е. из фактического наличия «чрезвычайных и непредотвратимых при данных условиях обстоятельств».</w:t>
      </w:r>
    </w:p>
    <w:p w:rsidR="003A1180" w:rsidRPr="003A1180" w:rsidRDefault="003A1180" w:rsidP="003A1180">
      <w:pPr>
        <w:spacing w:after="240" w:line="240" w:lineRule="auto"/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</w:pPr>
      <w:proofErr w:type="gramStart"/>
      <w:r w:rsidRPr="003A1180"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  <w:t>Бремя доказывания существования обстоятельств, освобождающих перевозчика от ответственности перед пассажиром, также как и отсутствия связанной с этим вины, в любом случае - прямая обязанность перевозчика, которая не может быть переложена на пассажира (см.</w:t>
      </w:r>
      <w:proofErr w:type="gramEnd"/>
      <w:r w:rsidRPr="003A1180"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  <w:t xml:space="preserve"> в этой связи также положения пункта 2 статьи 401 ГК РФ и пункт 4 статьи 13 Закона Российской Федерации от 07.02.1992 № 2300-1 «О защите прав потребителей»).</w:t>
      </w:r>
    </w:p>
    <w:p w:rsidR="003A1180" w:rsidRPr="003A1180" w:rsidRDefault="003A1180" w:rsidP="003A1180">
      <w:pPr>
        <w:spacing w:after="240" w:line="240" w:lineRule="auto"/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</w:pPr>
      <w:r w:rsidRPr="003A1180"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  <w:t>Особо следует иметь в виду, что пунктом 2 статьи 795 ГК РФ закреплено правило, согласно которому «в случае отказа пассажира от перевозки из-за задержки отправления транспортного средства перевозчик обязан возвратить пассажиру провозную плату».</w:t>
      </w:r>
    </w:p>
    <w:p w:rsidR="003A1180" w:rsidRPr="003A1180" w:rsidRDefault="003A1180" w:rsidP="003A1180">
      <w:pPr>
        <w:spacing w:after="240" w:line="240" w:lineRule="auto"/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</w:pPr>
      <w:r w:rsidRPr="003A1180"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  <w:t>В целях досудебного взыскания штрафа, предусмотренного статьей 120 ВК РФ, перевозчику пассажиром в аэропорту пункта отправления или в аэропорту пункта назначения по усмотрению заявителя предъявляется претензия в соответствии со статьей 124 ВК РФ. Причем согласно положениям статьи 126 ВК РФ при внутренних воздушных перевозках претензии могут быть предъявлены в течение шести месяцев.</w:t>
      </w:r>
    </w:p>
    <w:p w:rsidR="003A1180" w:rsidRPr="003A1180" w:rsidRDefault="003A1180" w:rsidP="003A1180">
      <w:pPr>
        <w:spacing w:after="240" w:line="240" w:lineRule="auto"/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</w:pPr>
      <w:r w:rsidRPr="003A1180"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  <w:t>Иски к перевозчику согласно соответствующему правилу, содержащемуся в части 3 статьи 30 Гражданского процессуального кодекса Российской Федерации, предъявляются в суд по месту нахождения перевозчика, к которому в установленном порядке была предъявлена претензия.</w:t>
      </w:r>
    </w:p>
    <w:p w:rsidR="003A1180" w:rsidRPr="003A1180" w:rsidRDefault="003A1180" w:rsidP="003A1180">
      <w:pPr>
        <w:spacing w:after="240" w:line="240" w:lineRule="auto"/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</w:pPr>
      <w:r w:rsidRPr="003A1180"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  <w:t xml:space="preserve">Кроме того, поскольку в условиях задержки авиарейсов со стороны перевозчиков могут допускаться помимо прочего нарушения прав пассажиров на информацию, в целях выявления и своевременного </w:t>
      </w:r>
      <w:proofErr w:type="gramStart"/>
      <w:r w:rsidRPr="003A1180"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  <w:t>пресечения</w:t>
      </w:r>
      <w:proofErr w:type="gramEnd"/>
      <w:r w:rsidRPr="003A1180"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  <w:t xml:space="preserve"> связанных с этим противоправных действий следует иметь в виду, что положениями пункта 1 статьи 106 ВК РФ закреплена обязанность перевозчика не только по организации обслуживания пассажиров воздушных судов, но и по обеспечению их точной и своевременной информацией о движении воздушных судов и предоставляемых услугах.</w:t>
      </w:r>
    </w:p>
    <w:p w:rsidR="003A1180" w:rsidRPr="003A1180" w:rsidRDefault="003A1180" w:rsidP="003A1180">
      <w:pPr>
        <w:spacing w:after="240" w:line="240" w:lineRule="auto"/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</w:pPr>
      <w:proofErr w:type="gramStart"/>
      <w:r w:rsidRPr="003A1180"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  <w:t>Согласно требованиям пункта 72 Федеральных авиационных правил «Общие правила воздушных перевозок пассажиров, багажа, грузов и требования к обслуживанию пассажиров, грузоотправителей, грузополучателей», утвержденных приказом Минтранса России от 28 июня 2007 г. № 82</w:t>
      </w:r>
      <w:bookmarkStart w:id="1" w:name="_ftnref2"/>
      <w:r w:rsidR="00986E97" w:rsidRPr="003A1180"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  <w:fldChar w:fldCharType="begin"/>
      </w:r>
      <w:r w:rsidRPr="003A1180"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  <w:instrText xml:space="preserve"> HYPERLINK "http://www.rospotrebnadzor.ru/documents/letters/46384/" \l "_ftn2" </w:instrText>
      </w:r>
      <w:r w:rsidR="00986E97" w:rsidRPr="003A1180"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  <w:fldChar w:fldCharType="separate"/>
      </w:r>
      <w:r w:rsidRPr="003A1180">
        <w:rPr>
          <w:rFonts w:ascii="Verdana" w:eastAsia="Times New Roman" w:hAnsi="Verdana" w:cs="Times New Roman"/>
          <w:color w:val="005DB7"/>
          <w:sz w:val="18"/>
          <w:u w:val="single"/>
          <w:lang w:eastAsia="ru-RU"/>
        </w:rPr>
        <w:t>[2]</w:t>
      </w:r>
      <w:r w:rsidR="00986E97" w:rsidRPr="003A1180"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  <w:fldChar w:fldCharType="end"/>
      </w:r>
      <w:bookmarkEnd w:id="1"/>
      <w:r w:rsidRPr="003A1180"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  <w:t xml:space="preserve"> (далее - ФАП), регулярные рейсы выполняются в соответствии с расписанием движения воздушных судов, сформированным перевозчиком и опубликованным в компьютерном банке данных расписания движения воздушных судов, а чартерные рейсы - в</w:t>
      </w:r>
      <w:proofErr w:type="gramEnd"/>
      <w:r w:rsidRPr="003A1180"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  <w:t xml:space="preserve"> </w:t>
      </w:r>
      <w:proofErr w:type="gramStart"/>
      <w:r w:rsidRPr="003A1180"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  <w:t>соответствии</w:t>
      </w:r>
      <w:proofErr w:type="gramEnd"/>
      <w:r w:rsidRPr="003A1180"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  <w:t xml:space="preserve"> с планом (графиком) чартерных перевозок. При этом пунктом 73 ФАП определены требования к </w:t>
      </w:r>
      <w:r w:rsidRPr="003A1180"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  <w:lastRenderedPageBreak/>
        <w:t>информации по каждому регулярному рейсу, которым должно отвечать опубликованное расписание движения воздушных судов.</w:t>
      </w:r>
    </w:p>
    <w:p w:rsidR="003A1180" w:rsidRPr="003A1180" w:rsidRDefault="003A1180" w:rsidP="003A1180">
      <w:pPr>
        <w:spacing w:after="240" w:line="240" w:lineRule="auto"/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</w:pPr>
      <w:r w:rsidRPr="003A1180"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  <w:t>В случае изменения расписания движения воздушных судов перевозчик должен принять возможные меры по информированию пассажиров, с которыми заключен договор воздушной перевозки, об изменении расписания движения воздушных судов любым доступным способом (пункт 74 ФАП).</w:t>
      </w:r>
    </w:p>
    <w:p w:rsidR="003A1180" w:rsidRPr="003A1180" w:rsidRDefault="003A1180" w:rsidP="003A1180">
      <w:pPr>
        <w:spacing w:after="240" w:line="240" w:lineRule="auto"/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</w:pPr>
      <w:r w:rsidRPr="003A1180"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  <w:t>Информация о задержке или отмене рейса, а также о причинах задержки или отмены рейса доводится до пассажиров перевозчиком или организацией, осуществляющей аэропортовую деятельность (обслуживающей организацией), непосредственно в аэропорту в визуальной и/или акустической форме (пункт 92 ФАП).</w:t>
      </w:r>
    </w:p>
    <w:p w:rsidR="003A1180" w:rsidRPr="003A1180" w:rsidRDefault="003A1180" w:rsidP="003A1180">
      <w:pPr>
        <w:spacing w:after="240" w:line="240" w:lineRule="auto"/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</w:pPr>
      <w:r w:rsidRPr="003A1180"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  <w:t>При этом в соответствии с требованиями пункта 99 ФАП:</w:t>
      </w:r>
    </w:p>
    <w:p w:rsidR="003A1180" w:rsidRPr="003A1180" w:rsidRDefault="003A1180" w:rsidP="003A1180">
      <w:pPr>
        <w:spacing w:after="240" w:line="240" w:lineRule="auto"/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</w:pPr>
      <w:r w:rsidRPr="003A1180"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  <w:t>«при перерыве в перевозке по вине перевозчика, а также в случае задержки рейса, отмены рейса вследствие неблагоприятных метеорологических условий, по техническим и другим причинам, изменения маршрута перевозки перевозчик обязан организовать для пассажиров в пунктах отправления и в промежуточных пунктах следующие услуги:</w:t>
      </w:r>
    </w:p>
    <w:p w:rsidR="003A1180" w:rsidRPr="003A1180" w:rsidRDefault="003A1180" w:rsidP="003A1180">
      <w:pPr>
        <w:spacing w:after="240" w:line="240" w:lineRule="auto"/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</w:pPr>
      <w:r w:rsidRPr="003A1180"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  <w:t>предоставление комнат матери и ребенка пассажиру с ребенком в возрасте до семи лет;</w:t>
      </w:r>
    </w:p>
    <w:p w:rsidR="003A1180" w:rsidRPr="003A1180" w:rsidRDefault="003A1180" w:rsidP="003A1180">
      <w:pPr>
        <w:spacing w:after="240" w:line="240" w:lineRule="auto"/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</w:pPr>
      <w:r w:rsidRPr="003A1180"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  <w:t>два телефонных звонка или два сообщения по электронной почте при ожидании отправления рейса более двух часов;</w:t>
      </w:r>
    </w:p>
    <w:p w:rsidR="003A1180" w:rsidRPr="003A1180" w:rsidRDefault="003A1180" w:rsidP="003A1180">
      <w:pPr>
        <w:spacing w:after="240" w:line="240" w:lineRule="auto"/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</w:pPr>
      <w:r w:rsidRPr="003A1180"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  <w:t>обеспечение прохладительными напитками при ожидании отправления рейса более двух часов;</w:t>
      </w:r>
    </w:p>
    <w:p w:rsidR="003A1180" w:rsidRPr="003A1180" w:rsidRDefault="003A1180" w:rsidP="003A1180">
      <w:pPr>
        <w:spacing w:after="240" w:line="240" w:lineRule="auto"/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</w:pPr>
      <w:r w:rsidRPr="003A1180"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  <w:t>обеспечение горячим питанием при ожидании отправления рейса более четырех часов и далее каждые шесть часов - в дневное время и каждые восемь часов - в ночное время;</w:t>
      </w:r>
    </w:p>
    <w:p w:rsidR="003A1180" w:rsidRPr="003A1180" w:rsidRDefault="003A1180" w:rsidP="003A1180">
      <w:pPr>
        <w:spacing w:after="240" w:line="240" w:lineRule="auto"/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</w:pPr>
      <w:r w:rsidRPr="003A1180"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  <w:t>размещение в гостинице при ожидании вылета рейса более восьми часов - в дневное время и более шести часов - в ночное время;</w:t>
      </w:r>
    </w:p>
    <w:p w:rsidR="003A1180" w:rsidRPr="003A1180" w:rsidRDefault="003A1180" w:rsidP="003A1180">
      <w:pPr>
        <w:spacing w:after="240" w:line="240" w:lineRule="auto"/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</w:pPr>
      <w:r w:rsidRPr="003A1180"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  <w:t>доставка транспортом от аэропорта до гостиницы и обратно в тех случаях, когда гостиница предоставляется без взимания дополнительной платы;</w:t>
      </w:r>
    </w:p>
    <w:p w:rsidR="003A1180" w:rsidRPr="003A1180" w:rsidRDefault="003A1180" w:rsidP="003A1180">
      <w:pPr>
        <w:spacing w:after="240" w:line="240" w:lineRule="auto"/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</w:pPr>
      <w:r w:rsidRPr="003A1180"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  <w:t>организация хранения багажа».</w:t>
      </w:r>
    </w:p>
    <w:p w:rsidR="003A1180" w:rsidRPr="00B96839" w:rsidRDefault="003A1180" w:rsidP="003A1180">
      <w:pPr>
        <w:spacing w:after="240" w:line="240" w:lineRule="auto"/>
        <w:rPr>
          <w:rFonts w:ascii="Verdana" w:eastAsia="Times New Roman" w:hAnsi="Verdana" w:cs="Times New Roman"/>
          <w:b/>
          <w:color w:val="4F4F4F"/>
          <w:sz w:val="18"/>
          <w:szCs w:val="18"/>
          <w:lang w:eastAsia="ru-RU"/>
        </w:rPr>
      </w:pPr>
      <w:r w:rsidRPr="00B96839">
        <w:rPr>
          <w:rFonts w:ascii="Verdana" w:eastAsia="Times New Roman" w:hAnsi="Verdana" w:cs="Times New Roman"/>
          <w:b/>
          <w:color w:val="4F4F4F"/>
          <w:sz w:val="18"/>
          <w:szCs w:val="18"/>
          <w:lang w:eastAsia="ru-RU"/>
        </w:rPr>
        <w:t>Все эти услуги предоставляются пассажирам без взимания дополнительной платы.</w:t>
      </w:r>
    </w:p>
    <w:p w:rsidR="003A1180" w:rsidRPr="003A1180" w:rsidRDefault="003A1180" w:rsidP="003A1180">
      <w:pPr>
        <w:spacing w:after="240" w:line="240" w:lineRule="auto"/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</w:pPr>
      <w:proofErr w:type="gramStart"/>
      <w:r w:rsidRPr="003A1180"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  <w:t>С учетом вышеизложенного территориальным органам Федеральной службы по надзору в сфере защиты прав потребителей и благополучия человека необходимо в пределах своей компетенции обеспечить комплексную и эффективную реализацию соответствующих полномочий по защите прав пострадавших потребителей - авиапассажиров, уделив особое внимание, в том числе, работе по своевременному и оперативному информированию и консультированию потребителей о правовых основаниях защиты их прав в досудебном и судебном</w:t>
      </w:r>
      <w:proofErr w:type="gramEnd"/>
      <w:r w:rsidRPr="003A1180"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  <w:t xml:space="preserve"> </w:t>
      </w:r>
      <w:proofErr w:type="gramStart"/>
      <w:r w:rsidRPr="003A1180"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  <w:t>порядке</w:t>
      </w:r>
      <w:proofErr w:type="gramEnd"/>
      <w:r w:rsidRPr="003A1180"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  <w:t>.</w:t>
      </w:r>
    </w:p>
    <w:p w:rsidR="003A1180" w:rsidRPr="003A1180" w:rsidRDefault="003A1180" w:rsidP="003A1180">
      <w:pPr>
        <w:spacing w:after="240" w:line="240" w:lineRule="auto"/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</w:pPr>
      <w:proofErr w:type="gramStart"/>
      <w:r w:rsidRPr="003A1180"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  <w:t xml:space="preserve">При этом при организации практических действий, связанных с реализацией контрольно-надзорных полномочий </w:t>
      </w:r>
      <w:proofErr w:type="spellStart"/>
      <w:r w:rsidRPr="003A1180"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  <w:t>Роспотребнадзора</w:t>
      </w:r>
      <w:proofErr w:type="spellEnd"/>
      <w:r w:rsidRPr="003A1180"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  <w:t xml:space="preserve"> в установленной сфере деятельности, в частности, при определении субъектов соответствующей ответственности перед потребителем и норм, подлежащих применению, следует дополнительно в полной мере руководствоваться указаниями и подходами, ранее изложенными в письмах </w:t>
      </w:r>
      <w:proofErr w:type="spellStart"/>
      <w:r w:rsidRPr="003A1180"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  <w:t>Роспотребнадзора</w:t>
      </w:r>
      <w:proofErr w:type="spellEnd"/>
      <w:r w:rsidRPr="003A1180"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  <w:t xml:space="preserve"> от 26.08.2008 № 01/9311-8-32 и от 23.10.2008 № 01/11938-8-32 «О принятии мер по защите прав авиапассажиров, пострадавших</w:t>
      </w:r>
      <w:proofErr w:type="gramEnd"/>
      <w:r w:rsidRPr="003A1180"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  <w:t xml:space="preserve"> в результате задержек авиарейсов» и от 20.04.2010 № 01/6067-0-23 «О порядке реализации отдельных функций и полномочий в установленной сфере деятельности в связи с событиями, обусловленными извержением вулкана </w:t>
      </w:r>
      <w:proofErr w:type="spellStart"/>
      <w:r w:rsidRPr="003A1180"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  <w:t>Эйяфьядлайёкюдль</w:t>
      </w:r>
      <w:proofErr w:type="spellEnd"/>
      <w:r w:rsidRPr="003A1180"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  <w:t>».</w:t>
      </w:r>
    </w:p>
    <w:p w:rsidR="00B96839" w:rsidRDefault="00B96839" w:rsidP="00B96839">
      <w:pPr>
        <w:spacing w:after="240" w:line="240" w:lineRule="auto"/>
        <w:jc w:val="right"/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</w:pPr>
    </w:p>
    <w:p w:rsidR="003A1180" w:rsidRPr="003A1180" w:rsidRDefault="003A1180" w:rsidP="00B96839">
      <w:pPr>
        <w:spacing w:after="240" w:line="240" w:lineRule="auto"/>
        <w:jc w:val="right"/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</w:pPr>
      <w:r w:rsidRPr="003A1180"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  <w:t>Руководитель</w:t>
      </w:r>
      <w:r w:rsidR="00B96839"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  <w:t xml:space="preserve"> </w:t>
      </w:r>
      <w:r w:rsidRPr="003A1180"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  <w:t>Г.Г. Онищенко</w:t>
      </w:r>
      <w:r w:rsidRPr="003A1180"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  <w:br w:type="textWrapping" w:clear="all"/>
      </w:r>
    </w:p>
    <w:p w:rsidR="0069658E" w:rsidRDefault="0069658E"/>
    <w:sectPr w:rsidR="0069658E" w:rsidSect="006965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A1180"/>
    <w:rsid w:val="003A1180"/>
    <w:rsid w:val="0069658E"/>
    <w:rsid w:val="00986E97"/>
    <w:rsid w:val="00B968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58E"/>
  </w:style>
  <w:style w:type="paragraph" w:styleId="1">
    <w:name w:val="heading 1"/>
    <w:basedOn w:val="a"/>
    <w:link w:val="10"/>
    <w:uiPriority w:val="9"/>
    <w:qFormat/>
    <w:rsid w:val="003A1180"/>
    <w:pPr>
      <w:spacing w:after="525" w:line="240" w:lineRule="auto"/>
      <w:outlineLvl w:val="0"/>
    </w:pPr>
    <w:rPr>
      <w:rFonts w:ascii="Times New Roman" w:eastAsia="Times New Roman" w:hAnsi="Times New Roman" w:cs="Times New Roman"/>
      <w:b/>
      <w:bCs/>
      <w:color w:val="000000"/>
      <w:kern w:val="36"/>
      <w:sz w:val="46"/>
      <w:szCs w:val="4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1180"/>
    <w:rPr>
      <w:rFonts w:ascii="Times New Roman" w:eastAsia="Times New Roman" w:hAnsi="Times New Roman" w:cs="Times New Roman"/>
      <w:b/>
      <w:bCs/>
      <w:color w:val="000000"/>
      <w:kern w:val="36"/>
      <w:sz w:val="46"/>
      <w:szCs w:val="46"/>
      <w:lang w:eastAsia="ru-RU"/>
    </w:rPr>
  </w:style>
  <w:style w:type="character" w:styleId="a3">
    <w:name w:val="Hyperlink"/>
    <w:basedOn w:val="a0"/>
    <w:uiPriority w:val="99"/>
    <w:semiHidden/>
    <w:unhideWhenUsed/>
    <w:rsid w:val="003A1180"/>
    <w:rPr>
      <w:color w:val="005DB7"/>
      <w:u w:val="single"/>
    </w:rPr>
  </w:style>
  <w:style w:type="paragraph" w:styleId="a4">
    <w:name w:val="Normal (Web)"/>
    <w:basedOn w:val="a"/>
    <w:uiPriority w:val="99"/>
    <w:semiHidden/>
    <w:unhideWhenUsed/>
    <w:rsid w:val="003A118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655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90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1101</Words>
  <Characters>6279</Characters>
  <Application>Microsoft Office Word</Application>
  <DocSecurity>0</DocSecurity>
  <Lines>52</Lines>
  <Paragraphs>14</Paragraphs>
  <ScaleCrop>false</ScaleCrop>
  <Company/>
  <LinksUpToDate>false</LinksUpToDate>
  <CharactersWithSpaces>7366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gali</dc:creator>
  <cp:keywords/>
  <dc:description/>
  <cp:lastModifiedBy>gali</cp:lastModifiedBy>
  <cp:revision>4</cp:revision>
  <dcterms:created xsi:type="dcterms:W3CDTF">2010-12-28T06:42:00Z</dcterms:created>
  <dcterms:modified xsi:type="dcterms:W3CDTF">2010-12-28T10:30:00Z</dcterms:modified>
</cp:coreProperties>
</file>